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957DCB" w14:textId="77777777" w:rsidR="00127AAF" w:rsidRDefault="003E4B9C" w:rsidP="00127AAF">
      <w:pPr>
        <w:spacing w:line="480" w:lineRule="auto"/>
      </w:pPr>
      <w:bookmarkStart w:id="0" w:name="_Hlk34086880"/>
      <w:r>
        <w:tab/>
      </w:r>
    </w:p>
    <w:p w14:paraId="1E07B27C" w14:textId="77777777" w:rsidR="00127AAF" w:rsidRDefault="00127AAF" w:rsidP="00127AAF">
      <w:pPr>
        <w:spacing w:line="480" w:lineRule="auto"/>
        <w:rPr>
          <w:rFonts w:eastAsia="Times New Roman" w:cs="Times New Roman"/>
          <w:bCs/>
          <w:color w:val="111111"/>
          <w:szCs w:val="24"/>
          <w:bdr w:val="none" w:sz="0" w:space="0" w:color="auto" w:frame="1"/>
        </w:rPr>
      </w:pPr>
    </w:p>
    <w:p w14:paraId="4243F059" w14:textId="77777777" w:rsidR="00127AAF" w:rsidRDefault="00127AAF" w:rsidP="00127AAF">
      <w:pPr>
        <w:spacing w:line="480" w:lineRule="auto"/>
      </w:pPr>
    </w:p>
    <w:p w14:paraId="3AAFBABC" w14:textId="77777777" w:rsidR="003134E0" w:rsidRDefault="003134E0" w:rsidP="00127AAF">
      <w:pPr>
        <w:spacing w:line="480" w:lineRule="auto"/>
      </w:pPr>
    </w:p>
    <w:p w14:paraId="48FDB69E" w14:textId="21C3D8EE" w:rsidR="00127AAF" w:rsidRDefault="003E4B9C" w:rsidP="00127AAF">
      <w:pPr>
        <w:spacing w:line="480" w:lineRule="auto"/>
        <w:jc w:val="center"/>
      </w:pPr>
      <w:r>
        <w:t>Auto Industry</w:t>
      </w:r>
    </w:p>
    <w:p w14:paraId="1491FCEE" w14:textId="14D4F668" w:rsidR="00127AAF" w:rsidRPr="009B239F" w:rsidRDefault="003E4B9C" w:rsidP="00127AAF">
      <w:pPr>
        <w:spacing w:line="480" w:lineRule="auto"/>
        <w:jc w:val="center"/>
        <w:rPr>
          <w:rFonts w:cs="Times New Roman"/>
          <w:szCs w:val="24"/>
        </w:rPr>
      </w:pPr>
      <w:r w:rsidRPr="009B239F">
        <w:rPr>
          <w:rFonts w:cs="Times New Roman"/>
          <w:szCs w:val="24"/>
        </w:rPr>
        <w:t>Student’s Name</w:t>
      </w:r>
    </w:p>
    <w:p w14:paraId="3FA0E9B6" w14:textId="77777777" w:rsidR="00127AAF" w:rsidRPr="009B239F" w:rsidRDefault="003E4B9C" w:rsidP="00127AAF">
      <w:pPr>
        <w:spacing w:line="480" w:lineRule="auto"/>
        <w:jc w:val="center"/>
        <w:rPr>
          <w:rFonts w:cs="Times New Roman"/>
          <w:szCs w:val="24"/>
        </w:rPr>
      </w:pPr>
      <w:r w:rsidRPr="009B239F">
        <w:rPr>
          <w:rFonts w:cs="Times New Roman"/>
          <w:szCs w:val="24"/>
        </w:rPr>
        <w:t>Instructor’s Name</w:t>
      </w:r>
    </w:p>
    <w:p w14:paraId="1B32CE40" w14:textId="7165DD5A" w:rsidR="00127AAF" w:rsidRDefault="003E4B9C" w:rsidP="00127AAF">
      <w:pPr>
        <w:spacing w:line="480" w:lineRule="auto"/>
        <w:jc w:val="center"/>
        <w:rPr>
          <w:rFonts w:cs="Times New Roman"/>
          <w:szCs w:val="24"/>
        </w:rPr>
      </w:pPr>
      <w:r w:rsidRPr="009B239F">
        <w:rPr>
          <w:rFonts w:cs="Times New Roman"/>
          <w:szCs w:val="24"/>
        </w:rPr>
        <w:t>Date</w:t>
      </w:r>
    </w:p>
    <w:p w14:paraId="6BE9BD0E" w14:textId="0106A991" w:rsidR="00127AAF" w:rsidRDefault="00127AAF" w:rsidP="00127AAF">
      <w:pPr>
        <w:spacing w:line="480" w:lineRule="auto"/>
        <w:jc w:val="center"/>
        <w:rPr>
          <w:rFonts w:cs="Times New Roman"/>
          <w:szCs w:val="24"/>
        </w:rPr>
      </w:pPr>
    </w:p>
    <w:p w14:paraId="77A3CD4E" w14:textId="62081AED" w:rsidR="00127AAF" w:rsidRDefault="00127AAF" w:rsidP="00127AAF">
      <w:pPr>
        <w:spacing w:line="480" w:lineRule="auto"/>
        <w:jc w:val="center"/>
        <w:rPr>
          <w:rFonts w:cs="Times New Roman"/>
          <w:szCs w:val="24"/>
        </w:rPr>
      </w:pPr>
    </w:p>
    <w:p w14:paraId="6BFDE98F" w14:textId="06F60FA2" w:rsidR="00127AAF" w:rsidRDefault="00127AAF" w:rsidP="00127AAF">
      <w:pPr>
        <w:spacing w:line="480" w:lineRule="auto"/>
        <w:jc w:val="center"/>
        <w:rPr>
          <w:rFonts w:cs="Times New Roman"/>
          <w:szCs w:val="24"/>
        </w:rPr>
      </w:pPr>
    </w:p>
    <w:p w14:paraId="28C276EB" w14:textId="4758F0A2" w:rsidR="00127AAF" w:rsidRDefault="00127AAF" w:rsidP="00127AAF">
      <w:pPr>
        <w:spacing w:line="480" w:lineRule="auto"/>
        <w:jc w:val="center"/>
        <w:rPr>
          <w:rFonts w:cs="Times New Roman"/>
          <w:szCs w:val="24"/>
        </w:rPr>
      </w:pPr>
    </w:p>
    <w:p w14:paraId="3A1459D5" w14:textId="39C71832" w:rsidR="00127AAF" w:rsidRDefault="00127AAF" w:rsidP="00127AAF">
      <w:pPr>
        <w:spacing w:line="480" w:lineRule="auto"/>
        <w:jc w:val="center"/>
        <w:rPr>
          <w:rFonts w:cs="Times New Roman"/>
          <w:szCs w:val="24"/>
        </w:rPr>
      </w:pPr>
    </w:p>
    <w:p w14:paraId="25F80B82" w14:textId="37DE4FCC" w:rsidR="00127AAF" w:rsidRDefault="00127AAF" w:rsidP="00127AAF">
      <w:pPr>
        <w:spacing w:line="480" w:lineRule="auto"/>
        <w:jc w:val="center"/>
        <w:rPr>
          <w:rFonts w:cs="Times New Roman"/>
          <w:szCs w:val="24"/>
        </w:rPr>
      </w:pPr>
    </w:p>
    <w:p w14:paraId="66A80938" w14:textId="57768774" w:rsidR="00127AAF" w:rsidRDefault="00127AAF" w:rsidP="00127AAF">
      <w:pPr>
        <w:spacing w:line="480" w:lineRule="auto"/>
        <w:jc w:val="center"/>
        <w:rPr>
          <w:rFonts w:cs="Times New Roman"/>
          <w:szCs w:val="24"/>
        </w:rPr>
      </w:pPr>
    </w:p>
    <w:p w14:paraId="17090C2F" w14:textId="77777777" w:rsidR="0042486C" w:rsidRDefault="0042486C" w:rsidP="00190743">
      <w:pPr>
        <w:spacing w:line="480" w:lineRule="auto"/>
        <w:rPr>
          <w:rFonts w:cs="Times New Roman"/>
          <w:szCs w:val="24"/>
        </w:rPr>
      </w:pPr>
    </w:p>
    <w:p w14:paraId="094896BF" w14:textId="77777777" w:rsidR="001C0B0A" w:rsidRDefault="001C0B0A">
      <w:pPr>
        <w:spacing w:line="259" w:lineRule="auto"/>
        <w:jc w:val="left"/>
      </w:pPr>
      <w:r>
        <w:br w:type="page"/>
      </w:r>
    </w:p>
    <w:p w14:paraId="4B107D32" w14:textId="2B5F7CEF" w:rsidR="00DF7F3E" w:rsidRPr="00DF7F3E" w:rsidRDefault="003E4B9C" w:rsidP="00DF7F3E">
      <w:pPr>
        <w:spacing w:line="480" w:lineRule="auto"/>
        <w:jc w:val="center"/>
      </w:pPr>
      <w:r>
        <w:lastRenderedPageBreak/>
        <w:t>Auto Industry</w:t>
      </w:r>
    </w:p>
    <w:p w14:paraId="629E0643" w14:textId="14D745BA" w:rsidR="00013CE7" w:rsidRDefault="003E4B9C" w:rsidP="00DF7F3E">
      <w:pPr>
        <w:spacing w:line="480" w:lineRule="auto"/>
        <w:ind w:firstLine="720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According to Porter, competition in the auto industry could be evaluated based on five tenets which are</w:t>
      </w:r>
      <w:r w:rsidR="00A56C0A">
        <w:rPr>
          <w:rFonts w:cs="Times New Roman"/>
          <w:szCs w:val="24"/>
        </w:rPr>
        <w:t xml:space="preserve"> threats posed by n</w:t>
      </w:r>
      <w:r w:rsidR="0066544A">
        <w:rPr>
          <w:rFonts w:cs="Times New Roman"/>
          <w:szCs w:val="24"/>
        </w:rPr>
        <w:t xml:space="preserve">ew entrants also referred to as Low. He argues that the extensive principal, the skyrocketing cost of conducting auto business and </w:t>
      </w:r>
      <w:r w:rsidR="006F13E9">
        <w:rPr>
          <w:rFonts w:cs="Times New Roman"/>
          <w:szCs w:val="24"/>
        </w:rPr>
        <w:t>high make establishment cost are primary reasons that discourage</w:t>
      </w:r>
      <w:r w:rsidR="0066544A">
        <w:rPr>
          <w:rFonts w:cs="Times New Roman"/>
          <w:szCs w:val="24"/>
        </w:rPr>
        <w:t xml:space="preserve"> </w:t>
      </w:r>
      <w:r w:rsidR="006F13E9">
        <w:rPr>
          <w:rFonts w:cs="Times New Roman"/>
          <w:szCs w:val="24"/>
        </w:rPr>
        <w:t>new entrants into the auto industry.</w:t>
      </w:r>
      <w:r w:rsidR="002214F3">
        <w:rPr>
          <w:rFonts w:cs="Times New Roman"/>
          <w:szCs w:val="24"/>
        </w:rPr>
        <w:t xml:space="preserve"> Similarly, Porter notes that prolific auto industries from antiquity have related their makes to compatriot spirit and this still poses a challenge to new competitors.</w:t>
      </w:r>
      <w:r>
        <w:rPr>
          <w:rFonts w:cs="Times New Roman"/>
          <w:szCs w:val="24"/>
        </w:rPr>
        <w:t xml:space="preserve"> Subsequently, threat of substitutes also called moderate. Porter argues that existence of alternatives such as </w:t>
      </w:r>
      <w:r>
        <w:rPr>
          <w:rFonts w:cs="Times New Roman"/>
          <w:szCs w:val="24"/>
        </w:rPr>
        <w:t xml:space="preserve">civic transport </w:t>
      </w:r>
      <w:r w:rsidR="009A317F">
        <w:rPr>
          <w:rFonts w:cs="Times New Roman"/>
          <w:szCs w:val="24"/>
        </w:rPr>
        <w:t>or means of transport profoundly impacts auto industry</w:t>
      </w:r>
      <w:r w:rsidR="00A56C0A">
        <w:rPr>
          <w:rFonts w:cs="Times New Roman"/>
          <w:szCs w:val="24"/>
        </w:rPr>
        <w:t xml:space="preserve"> (</w:t>
      </w:r>
      <w:r w:rsidR="00A56C0A">
        <w:rPr>
          <w:noProof/>
        </w:rPr>
        <w:t>Nelson &amp; Ng, 2019)</w:t>
      </w:r>
      <w:r w:rsidR="009A317F">
        <w:rPr>
          <w:rFonts w:cs="Times New Roman"/>
          <w:szCs w:val="24"/>
        </w:rPr>
        <w:t>.</w:t>
      </w:r>
      <w:r w:rsidR="00573DC3">
        <w:rPr>
          <w:rFonts w:cs="Times New Roman"/>
          <w:szCs w:val="24"/>
        </w:rPr>
        <w:t xml:space="preserve"> He further explains that </w:t>
      </w:r>
      <w:r w:rsidR="00006713">
        <w:rPr>
          <w:rFonts w:cs="Times New Roman"/>
          <w:szCs w:val="24"/>
        </w:rPr>
        <w:t>motor</w:t>
      </w:r>
      <w:r w:rsidR="00573DC3">
        <w:rPr>
          <w:rFonts w:cs="Times New Roman"/>
          <w:szCs w:val="24"/>
        </w:rPr>
        <w:t xml:space="preserve"> </w:t>
      </w:r>
      <w:r w:rsidR="00006713">
        <w:rPr>
          <w:rFonts w:cs="Times New Roman"/>
          <w:szCs w:val="24"/>
        </w:rPr>
        <w:t>proprietorship</w:t>
      </w:r>
      <w:r w:rsidR="00573DC3">
        <w:rPr>
          <w:rFonts w:cs="Times New Roman"/>
          <w:szCs w:val="24"/>
        </w:rPr>
        <w:t xml:space="preserve"> is</w:t>
      </w:r>
      <w:r w:rsidR="00006713">
        <w:rPr>
          <w:rFonts w:cs="Times New Roman"/>
          <w:szCs w:val="24"/>
        </w:rPr>
        <w:t xml:space="preserve"> affected by creation of e-hailing amenities, snowballing ecological cognizance and growing connectivity of civic transport.</w:t>
      </w:r>
      <w:r w:rsidR="00F32332">
        <w:rPr>
          <w:rFonts w:cs="Times New Roman"/>
          <w:szCs w:val="24"/>
        </w:rPr>
        <w:t xml:space="preserve"> However, most people prefer personal cars to change transport costs. Thus, many would rather use other means of transport as they pay their car </w:t>
      </w:r>
      <w:r w:rsidR="003D3932">
        <w:rPr>
          <w:rFonts w:cs="Times New Roman"/>
          <w:szCs w:val="24"/>
        </w:rPr>
        <w:t>mortgages</w:t>
      </w:r>
      <w:r w:rsidR="00F32332">
        <w:rPr>
          <w:rFonts w:cs="Times New Roman"/>
          <w:szCs w:val="24"/>
        </w:rPr>
        <w:t>.</w:t>
      </w:r>
    </w:p>
    <w:p w14:paraId="66D798F8" w14:textId="555CA82F" w:rsidR="00F72C85" w:rsidRDefault="003E4B9C" w:rsidP="00DF7F3E">
      <w:pPr>
        <w:spacing w:line="480" w:lineRule="auto"/>
        <w:ind w:firstLine="720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Equally, </w:t>
      </w:r>
      <w:r w:rsidR="00711B98">
        <w:rPr>
          <w:rFonts w:cs="Times New Roman"/>
          <w:szCs w:val="24"/>
        </w:rPr>
        <w:t>clienteles</w:t>
      </w:r>
      <w:r w:rsidR="00A50867">
        <w:rPr>
          <w:rFonts w:cs="Times New Roman"/>
          <w:szCs w:val="24"/>
        </w:rPr>
        <w:t>’</w:t>
      </w:r>
      <w:r>
        <w:rPr>
          <w:rFonts w:cs="Times New Roman"/>
          <w:szCs w:val="24"/>
        </w:rPr>
        <w:t xml:space="preserve"> </w:t>
      </w:r>
      <w:r w:rsidR="00711B98">
        <w:rPr>
          <w:rFonts w:cs="Times New Roman"/>
          <w:szCs w:val="24"/>
        </w:rPr>
        <w:t>negotiation</w:t>
      </w:r>
      <w:r w:rsidR="00A56C0A">
        <w:rPr>
          <w:rFonts w:cs="Times New Roman"/>
          <w:szCs w:val="24"/>
        </w:rPr>
        <w:t xml:space="preserve"> power also known as m</w:t>
      </w:r>
      <w:r>
        <w:rPr>
          <w:rFonts w:cs="Times New Roman"/>
          <w:szCs w:val="24"/>
        </w:rPr>
        <w:t>oderate is a factor to consider.</w:t>
      </w:r>
      <w:r w:rsidR="00600DEC">
        <w:rPr>
          <w:rFonts w:cs="Times New Roman"/>
          <w:szCs w:val="24"/>
        </w:rPr>
        <w:t xml:space="preserve"> According to Porter, </w:t>
      </w:r>
      <w:r w:rsidR="00561BD9">
        <w:rPr>
          <w:rFonts w:cs="Times New Roman"/>
          <w:szCs w:val="24"/>
        </w:rPr>
        <w:t>this factor is influenced by customers</w:t>
      </w:r>
      <w:r w:rsidR="008F1645">
        <w:rPr>
          <w:rFonts w:cs="Times New Roman"/>
          <w:szCs w:val="24"/>
        </w:rPr>
        <w:t>’</w:t>
      </w:r>
      <w:r w:rsidR="00CC372B">
        <w:rPr>
          <w:rFonts w:cs="Times New Roman"/>
          <w:szCs w:val="24"/>
        </w:rPr>
        <w:t xml:space="preserve"> experience</w:t>
      </w:r>
      <w:r w:rsidR="00561BD9">
        <w:rPr>
          <w:rFonts w:cs="Times New Roman"/>
          <w:szCs w:val="24"/>
        </w:rPr>
        <w:t xml:space="preserve"> </w:t>
      </w:r>
      <w:r w:rsidR="008F1645">
        <w:rPr>
          <w:rFonts w:cs="Times New Roman"/>
          <w:szCs w:val="24"/>
        </w:rPr>
        <w:t>to short</w:t>
      </w:r>
      <w:r w:rsidR="00561BD9">
        <w:rPr>
          <w:rFonts w:cs="Times New Roman"/>
          <w:szCs w:val="24"/>
        </w:rPr>
        <w:t xml:space="preserve"> exchange costs from competitors</w:t>
      </w:r>
      <w:r w:rsidR="008F1645">
        <w:rPr>
          <w:rFonts w:cs="Times New Roman"/>
          <w:szCs w:val="24"/>
        </w:rPr>
        <w:t xml:space="preserve">, </w:t>
      </w:r>
      <w:r w:rsidR="006E6D11">
        <w:rPr>
          <w:rFonts w:cs="Times New Roman"/>
          <w:szCs w:val="24"/>
        </w:rPr>
        <w:t>average personal</w:t>
      </w:r>
      <w:r w:rsidR="008F1645">
        <w:rPr>
          <w:rFonts w:cs="Times New Roman"/>
          <w:szCs w:val="24"/>
        </w:rPr>
        <w:t xml:space="preserve"> </w:t>
      </w:r>
      <w:r w:rsidR="006E6D11">
        <w:rPr>
          <w:rFonts w:cs="Times New Roman"/>
          <w:szCs w:val="24"/>
        </w:rPr>
        <w:t>procurements</w:t>
      </w:r>
      <w:r w:rsidR="008F1645">
        <w:rPr>
          <w:rFonts w:cs="Times New Roman"/>
          <w:szCs w:val="24"/>
        </w:rPr>
        <w:t xml:space="preserve"> significantly affect revenue regardless of the </w:t>
      </w:r>
      <w:r w:rsidR="006E6D11">
        <w:rPr>
          <w:rFonts w:cs="Times New Roman"/>
          <w:szCs w:val="24"/>
        </w:rPr>
        <w:t>quantity as well as average prevalence of alternative mode of transport</w:t>
      </w:r>
      <w:r w:rsidR="001B43C2">
        <w:rPr>
          <w:rFonts w:cs="Times New Roman"/>
          <w:szCs w:val="24"/>
        </w:rPr>
        <w:t xml:space="preserve"> influence speedy growth of other means and spread</w:t>
      </w:r>
      <w:r w:rsidR="006E6D11">
        <w:rPr>
          <w:rFonts w:cs="Times New Roman"/>
          <w:szCs w:val="24"/>
        </w:rPr>
        <w:t xml:space="preserve"> </w:t>
      </w:r>
      <w:r w:rsidR="001B43C2">
        <w:rPr>
          <w:rFonts w:cs="Times New Roman"/>
          <w:szCs w:val="24"/>
        </w:rPr>
        <w:t xml:space="preserve">of IoT thus unsettling </w:t>
      </w:r>
      <w:r w:rsidR="00D446A2">
        <w:rPr>
          <w:rFonts w:cs="Times New Roman"/>
          <w:szCs w:val="24"/>
        </w:rPr>
        <w:t>industry’s</w:t>
      </w:r>
      <w:r w:rsidR="001B43C2">
        <w:rPr>
          <w:rFonts w:cs="Times New Roman"/>
          <w:szCs w:val="24"/>
        </w:rPr>
        <w:t xml:space="preserve"> </w:t>
      </w:r>
      <w:r w:rsidR="00D446A2">
        <w:rPr>
          <w:rFonts w:cs="Times New Roman"/>
          <w:szCs w:val="24"/>
        </w:rPr>
        <w:t>viability</w:t>
      </w:r>
      <w:r w:rsidR="001B43C2">
        <w:rPr>
          <w:rFonts w:cs="Times New Roman"/>
          <w:szCs w:val="24"/>
        </w:rPr>
        <w:t>.</w:t>
      </w:r>
      <w:r w:rsidR="00711B98">
        <w:rPr>
          <w:rFonts w:cs="Times New Roman"/>
          <w:szCs w:val="24"/>
        </w:rPr>
        <w:t xml:space="preserve"> Likewise, dealers’ negotiation power also known as Moderate, is a factor to consider.</w:t>
      </w:r>
      <w:r w:rsidR="00B40D9F">
        <w:rPr>
          <w:rFonts w:cs="Times New Roman"/>
          <w:szCs w:val="24"/>
        </w:rPr>
        <w:t xml:space="preserve"> Dealers help auto business on condition that input material and </w:t>
      </w:r>
      <w:r w:rsidR="00061E91">
        <w:rPr>
          <w:rFonts w:cs="Times New Roman"/>
          <w:szCs w:val="24"/>
        </w:rPr>
        <w:t>amassed parts are available</w:t>
      </w:r>
      <w:r w:rsidR="00A56C0A">
        <w:rPr>
          <w:rFonts w:cs="Times New Roman"/>
          <w:szCs w:val="24"/>
        </w:rPr>
        <w:t xml:space="preserve"> (</w:t>
      </w:r>
      <w:r w:rsidR="00A56C0A">
        <w:rPr>
          <w:noProof/>
        </w:rPr>
        <w:t>Nelson &amp; Ng, 2019)</w:t>
      </w:r>
      <w:r w:rsidR="00061E91">
        <w:rPr>
          <w:rFonts w:cs="Times New Roman"/>
          <w:szCs w:val="24"/>
        </w:rPr>
        <w:t>.</w:t>
      </w:r>
      <w:r w:rsidR="00524D61">
        <w:rPr>
          <w:rFonts w:cs="Times New Roman"/>
          <w:szCs w:val="24"/>
        </w:rPr>
        <w:t xml:space="preserve"> Based on the average general stream and populace, dealers have </w:t>
      </w:r>
      <w:r w:rsidR="002946CF">
        <w:rPr>
          <w:rFonts w:cs="Times New Roman"/>
          <w:szCs w:val="24"/>
        </w:rPr>
        <w:t>substantial</w:t>
      </w:r>
      <w:r w:rsidR="00524D61">
        <w:rPr>
          <w:rFonts w:cs="Times New Roman"/>
          <w:szCs w:val="24"/>
        </w:rPr>
        <w:t xml:space="preserve"> but </w:t>
      </w:r>
      <w:r w:rsidR="002946CF">
        <w:rPr>
          <w:rFonts w:cs="Times New Roman"/>
          <w:szCs w:val="24"/>
        </w:rPr>
        <w:t>restricted</w:t>
      </w:r>
      <w:r w:rsidR="00524D61">
        <w:rPr>
          <w:rFonts w:cs="Times New Roman"/>
          <w:szCs w:val="24"/>
        </w:rPr>
        <w:t xml:space="preserve"> </w:t>
      </w:r>
      <w:r w:rsidR="00945DBC">
        <w:rPr>
          <w:rFonts w:cs="Times New Roman"/>
          <w:szCs w:val="24"/>
        </w:rPr>
        <w:t>negotiation power compared to auto-manufacturers.</w:t>
      </w:r>
    </w:p>
    <w:p w14:paraId="3E866C9E" w14:textId="70FEA94C" w:rsidR="0079003E" w:rsidRDefault="003E4B9C" w:rsidP="00DF7F3E">
      <w:pPr>
        <w:spacing w:line="480" w:lineRule="auto"/>
        <w:ind w:firstLine="720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Lastly,</w:t>
      </w:r>
      <w:r w:rsidR="00216DFF">
        <w:rPr>
          <w:rFonts w:cs="Times New Roman"/>
          <w:szCs w:val="24"/>
        </w:rPr>
        <w:t xml:space="preserve"> </w:t>
      </w:r>
      <w:r w:rsidR="00F17D35">
        <w:rPr>
          <w:rFonts w:cs="Times New Roman"/>
          <w:szCs w:val="24"/>
        </w:rPr>
        <w:t>level</w:t>
      </w:r>
      <w:r w:rsidR="00216DFF">
        <w:rPr>
          <w:rFonts w:cs="Times New Roman"/>
          <w:szCs w:val="24"/>
        </w:rPr>
        <w:t xml:space="preserve"> of </w:t>
      </w:r>
      <w:r w:rsidR="00A56C0A">
        <w:rPr>
          <w:rFonts w:cs="Times New Roman"/>
          <w:szCs w:val="24"/>
        </w:rPr>
        <w:t>rivalry where a</w:t>
      </w:r>
      <w:r w:rsidR="00B33E59">
        <w:rPr>
          <w:rFonts w:cs="Times New Roman"/>
          <w:szCs w:val="24"/>
        </w:rPr>
        <w:t>uto industry often experience</w:t>
      </w:r>
      <w:r w:rsidR="00A56C0A">
        <w:rPr>
          <w:rFonts w:cs="Times New Roman"/>
          <w:szCs w:val="24"/>
        </w:rPr>
        <w:t>s</w:t>
      </w:r>
      <w:r w:rsidR="00B33E59">
        <w:rPr>
          <w:rFonts w:cs="Times New Roman"/>
          <w:szCs w:val="24"/>
        </w:rPr>
        <w:t xml:space="preserve"> high competition</w:t>
      </w:r>
      <w:r w:rsidR="00A56C0A">
        <w:rPr>
          <w:rFonts w:cs="Times New Roman"/>
          <w:szCs w:val="24"/>
        </w:rPr>
        <w:t xml:space="preserve">. </w:t>
      </w:r>
      <w:r w:rsidR="00E02531">
        <w:rPr>
          <w:rFonts w:cs="Times New Roman"/>
          <w:szCs w:val="24"/>
        </w:rPr>
        <w:t xml:space="preserve">Most firms deal with similar products. Also, shifting prices are short to neither </w:t>
      </w:r>
      <w:r w:rsidR="006A2B1B">
        <w:rPr>
          <w:rFonts w:cs="Times New Roman"/>
          <w:szCs w:val="24"/>
        </w:rPr>
        <w:t>consumer,</w:t>
      </w:r>
      <w:r w:rsidR="00E02531">
        <w:rPr>
          <w:rFonts w:cs="Times New Roman"/>
          <w:szCs w:val="24"/>
        </w:rPr>
        <w:t xml:space="preserve"> hence they can swiftly move between auto-manufacturers.</w:t>
      </w:r>
      <w:r w:rsidR="007126F5">
        <w:rPr>
          <w:rFonts w:cs="Times New Roman"/>
          <w:szCs w:val="24"/>
        </w:rPr>
        <w:t xml:space="preserve"> It’s the mandate of firms to continually embrace technological innovation</w:t>
      </w:r>
      <w:r w:rsidR="00815BDB">
        <w:rPr>
          <w:rFonts w:cs="Times New Roman"/>
          <w:szCs w:val="24"/>
        </w:rPr>
        <w:t xml:space="preserve"> in their production to stay afloat. </w:t>
      </w:r>
      <w:r w:rsidR="0092124A">
        <w:rPr>
          <w:rFonts w:cs="Times New Roman"/>
          <w:szCs w:val="24"/>
        </w:rPr>
        <w:t xml:space="preserve">The high costs of leaving auto industry force many businesses to </w:t>
      </w:r>
      <w:r w:rsidR="00404AEC">
        <w:rPr>
          <w:rFonts w:cs="Times New Roman"/>
          <w:szCs w:val="24"/>
        </w:rPr>
        <w:t>withstand and face</w:t>
      </w:r>
      <w:r w:rsidR="0092124A">
        <w:rPr>
          <w:rFonts w:cs="Times New Roman"/>
          <w:szCs w:val="24"/>
        </w:rPr>
        <w:t xml:space="preserve"> competi</w:t>
      </w:r>
      <w:r w:rsidR="00404AEC">
        <w:rPr>
          <w:rFonts w:cs="Times New Roman"/>
          <w:szCs w:val="24"/>
        </w:rPr>
        <w:t>ti</w:t>
      </w:r>
      <w:r w:rsidR="0092124A">
        <w:rPr>
          <w:rFonts w:cs="Times New Roman"/>
          <w:szCs w:val="24"/>
        </w:rPr>
        <w:t xml:space="preserve">on than </w:t>
      </w:r>
      <w:r w:rsidR="00E55E12">
        <w:rPr>
          <w:rFonts w:cs="Times New Roman"/>
          <w:szCs w:val="24"/>
        </w:rPr>
        <w:t>quitting</w:t>
      </w:r>
      <w:r w:rsidR="0092124A">
        <w:rPr>
          <w:rFonts w:cs="Times New Roman"/>
          <w:szCs w:val="24"/>
        </w:rPr>
        <w:t>.</w:t>
      </w:r>
    </w:p>
    <w:p w14:paraId="037E6159" w14:textId="57A1BC5E" w:rsidR="00E73E61" w:rsidRDefault="003E4B9C" w:rsidP="00DF7F3E">
      <w:pPr>
        <w:spacing w:line="480" w:lineRule="auto"/>
        <w:ind w:firstLine="720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Automobile industry operates through provision of</w:t>
      </w:r>
      <w:r w:rsidR="00553BD2">
        <w:rPr>
          <w:rFonts w:cs="Times New Roman"/>
          <w:szCs w:val="24"/>
        </w:rPr>
        <w:t xml:space="preserve"> spares, motor servicing services, </w:t>
      </w:r>
      <w:r w:rsidR="00E31D36">
        <w:rPr>
          <w:rFonts w:cs="Times New Roman"/>
          <w:szCs w:val="24"/>
        </w:rPr>
        <w:t>selling</w:t>
      </w:r>
      <w:r w:rsidR="00553BD2">
        <w:rPr>
          <w:rFonts w:cs="Times New Roman"/>
          <w:szCs w:val="24"/>
        </w:rPr>
        <w:t>, manufacturing, and design</w:t>
      </w:r>
      <w:r w:rsidR="00E31D36">
        <w:rPr>
          <w:rFonts w:cs="Times New Roman"/>
          <w:szCs w:val="24"/>
        </w:rPr>
        <w:t xml:space="preserve"> services.</w:t>
      </w:r>
      <w:r w:rsidR="00537AE2">
        <w:rPr>
          <w:rFonts w:cs="Times New Roman"/>
          <w:szCs w:val="24"/>
        </w:rPr>
        <w:t xml:space="preserve"> Individual clients are heavy consumers of auto products and services.</w:t>
      </w:r>
      <w:r w:rsidR="005D5319">
        <w:rPr>
          <w:rFonts w:cs="Times New Roman"/>
          <w:szCs w:val="24"/>
        </w:rPr>
        <w:t xml:space="preserve"> Its success depends on both global and regional micro and macro-economic factors.</w:t>
      </w:r>
      <w:r w:rsidR="00F5214E">
        <w:rPr>
          <w:rFonts w:cs="Times New Roman"/>
          <w:szCs w:val="24"/>
        </w:rPr>
        <w:t xml:space="preserve"> </w:t>
      </w:r>
      <w:r w:rsidR="00265D20">
        <w:rPr>
          <w:rFonts w:cs="Times New Roman"/>
          <w:szCs w:val="24"/>
        </w:rPr>
        <w:t xml:space="preserve">This industry is categorized based on development and </w:t>
      </w:r>
      <w:r w:rsidR="00483EFD">
        <w:rPr>
          <w:rFonts w:cs="Times New Roman"/>
          <w:szCs w:val="24"/>
        </w:rPr>
        <w:t>manufacturing</w:t>
      </w:r>
      <w:r w:rsidR="00265D20">
        <w:rPr>
          <w:rFonts w:cs="Times New Roman"/>
          <w:szCs w:val="24"/>
        </w:rPr>
        <w:t xml:space="preserve"> </w:t>
      </w:r>
      <w:r w:rsidR="009631AA">
        <w:rPr>
          <w:rFonts w:cs="Times New Roman"/>
          <w:szCs w:val="24"/>
        </w:rPr>
        <w:t>sequences</w:t>
      </w:r>
      <w:r w:rsidR="00265D20">
        <w:rPr>
          <w:rFonts w:cs="Times New Roman"/>
          <w:szCs w:val="24"/>
        </w:rPr>
        <w:t>.</w:t>
      </w:r>
      <w:r w:rsidR="00537AE2">
        <w:rPr>
          <w:rFonts w:cs="Times New Roman"/>
          <w:szCs w:val="24"/>
        </w:rPr>
        <w:t xml:space="preserve"> </w:t>
      </w:r>
      <w:r w:rsidR="00257AB9">
        <w:rPr>
          <w:rFonts w:cs="Times New Roman"/>
          <w:szCs w:val="24"/>
        </w:rPr>
        <w:t xml:space="preserve">Auto replacement demands are driven by </w:t>
      </w:r>
      <w:r w:rsidR="005A42B6">
        <w:rPr>
          <w:rFonts w:cs="Times New Roman"/>
          <w:szCs w:val="24"/>
        </w:rPr>
        <w:t xml:space="preserve">product depreciation, customer taste, advance in automobile products technology as well as varying regulations based on </w:t>
      </w:r>
      <w:r w:rsidR="00EC2BFD">
        <w:rPr>
          <w:rFonts w:cs="Times New Roman"/>
          <w:szCs w:val="24"/>
        </w:rPr>
        <w:t>setting factors and automobile safety</w:t>
      </w:r>
      <w:r w:rsidR="00A56C0A">
        <w:rPr>
          <w:rFonts w:cs="Times New Roman"/>
          <w:szCs w:val="24"/>
        </w:rPr>
        <w:t xml:space="preserve"> (</w:t>
      </w:r>
      <w:r w:rsidR="00A56C0A">
        <w:rPr>
          <w:noProof/>
        </w:rPr>
        <w:t>Nelson &amp; Ng, 2019)</w:t>
      </w:r>
      <w:r w:rsidR="00EC2BFD">
        <w:rPr>
          <w:rFonts w:cs="Times New Roman"/>
          <w:szCs w:val="24"/>
        </w:rPr>
        <w:t>.</w:t>
      </w:r>
      <w:r w:rsidR="004F5412">
        <w:rPr>
          <w:rFonts w:cs="Times New Roman"/>
          <w:szCs w:val="24"/>
        </w:rPr>
        <w:t xml:space="preserve"> Likewise, sales in the automobile industry are affected by</w:t>
      </w:r>
      <w:r w:rsidR="00F168A3">
        <w:rPr>
          <w:rFonts w:cs="Times New Roman"/>
          <w:szCs w:val="24"/>
        </w:rPr>
        <w:t xml:space="preserve"> make</w:t>
      </w:r>
      <w:r w:rsidR="004F5412">
        <w:rPr>
          <w:rFonts w:cs="Times New Roman"/>
          <w:szCs w:val="24"/>
        </w:rPr>
        <w:t xml:space="preserve"> </w:t>
      </w:r>
      <w:r w:rsidR="00F168A3">
        <w:rPr>
          <w:rFonts w:cs="Times New Roman"/>
          <w:szCs w:val="24"/>
        </w:rPr>
        <w:t>lifespans</w:t>
      </w:r>
      <w:r w:rsidR="004F5412">
        <w:rPr>
          <w:rFonts w:cs="Times New Roman"/>
          <w:szCs w:val="24"/>
        </w:rPr>
        <w:t>.</w:t>
      </w:r>
      <w:r w:rsidR="00E55161">
        <w:rPr>
          <w:rFonts w:cs="Times New Roman"/>
          <w:szCs w:val="24"/>
        </w:rPr>
        <w:t xml:space="preserve"> </w:t>
      </w:r>
      <w:r w:rsidR="001F3151">
        <w:rPr>
          <w:rFonts w:cs="Times New Roman"/>
          <w:szCs w:val="24"/>
        </w:rPr>
        <w:t xml:space="preserve">At the end of a make’s </w:t>
      </w:r>
      <w:r w:rsidR="00A56C0A">
        <w:rPr>
          <w:rFonts w:cs="Times New Roman"/>
          <w:szCs w:val="24"/>
        </w:rPr>
        <w:t>lifespan, sales tend to dwindle,</w:t>
      </w:r>
      <w:r w:rsidR="001F3151">
        <w:rPr>
          <w:rFonts w:cs="Times New Roman"/>
          <w:szCs w:val="24"/>
        </w:rPr>
        <w:t xml:space="preserve"> prices lowered and many offers based on incentives </w:t>
      </w:r>
      <w:r w:rsidR="008B6710">
        <w:rPr>
          <w:rFonts w:cs="Times New Roman"/>
          <w:szCs w:val="24"/>
        </w:rPr>
        <w:t>spring up</w:t>
      </w:r>
      <w:r w:rsidR="001F3151">
        <w:rPr>
          <w:rFonts w:cs="Times New Roman"/>
          <w:szCs w:val="24"/>
        </w:rPr>
        <w:t>.</w:t>
      </w:r>
      <w:r w:rsidR="00194470">
        <w:rPr>
          <w:rFonts w:cs="Times New Roman"/>
          <w:szCs w:val="24"/>
        </w:rPr>
        <w:t xml:space="preserve"> Similarly, most consumers express a lack of haste to procure a make when they have an air of secrecy that a new type will be out soon. </w:t>
      </w:r>
    </w:p>
    <w:p w14:paraId="5AECAFB8" w14:textId="5089E58E" w:rsidR="0076414B" w:rsidRDefault="003E4B9C" w:rsidP="00DF7F3E">
      <w:pPr>
        <w:spacing w:line="480" w:lineRule="auto"/>
        <w:ind w:firstLine="720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To precisely analyze the auto industry,</w:t>
      </w:r>
      <w:r w:rsidR="00613C9D">
        <w:rPr>
          <w:rFonts w:cs="Times New Roman"/>
          <w:szCs w:val="24"/>
        </w:rPr>
        <w:t xml:space="preserve"> </w:t>
      </w:r>
      <w:r w:rsidR="00C17D79">
        <w:rPr>
          <w:rFonts w:cs="Times New Roman"/>
          <w:szCs w:val="24"/>
        </w:rPr>
        <w:t>a  top-down approach is applied.</w:t>
      </w:r>
      <w:r w:rsidR="00AB7B45">
        <w:rPr>
          <w:rFonts w:cs="Times New Roman"/>
          <w:szCs w:val="24"/>
        </w:rPr>
        <w:t xml:space="preserve"> There are three auto industry drivers: economic growth, since the industry is highly cyclic</w:t>
      </w:r>
      <w:r w:rsidR="00A56C0A">
        <w:rPr>
          <w:rFonts w:cs="Times New Roman"/>
          <w:szCs w:val="24"/>
        </w:rPr>
        <w:t xml:space="preserve">, large changes tend to relate </w:t>
      </w:r>
      <w:r w:rsidR="00AB7B45">
        <w:rPr>
          <w:rFonts w:cs="Times New Roman"/>
          <w:szCs w:val="24"/>
        </w:rPr>
        <w:t>to economic circumstances.</w:t>
      </w:r>
      <w:r w:rsidR="00A56C0A">
        <w:rPr>
          <w:rFonts w:cs="Times New Roman"/>
          <w:szCs w:val="24"/>
        </w:rPr>
        <w:t xml:space="preserve"> </w:t>
      </w:r>
      <w:r w:rsidR="009E5B0A">
        <w:rPr>
          <w:rFonts w:cs="Times New Roman"/>
          <w:szCs w:val="24"/>
        </w:rPr>
        <w:t>Rates of currency exchange also could be used to evaluate auto industry as it’s among most currency-sensitive businesses.</w:t>
      </w:r>
      <w:r w:rsidR="00A56C0A">
        <w:rPr>
          <w:rFonts w:cs="Times New Roman"/>
          <w:szCs w:val="24"/>
        </w:rPr>
        <w:t xml:space="preserve"> </w:t>
      </w:r>
      <w:r w:rsidR="004F0954">
        <w:rPr>
          <w:rFonts w:cs="Times New Roman"/>
          <w:szCs w:val="24"/>
        </w:rPr>
        <w:t xml:space="preserve">Lastly, goods prices have a significant impact on the industry incomes through cost of ownership as well as </w:t>
      </w:r>
      <w:r w:rsidR="00313918">
        <w:rPr>
          <w:rFonts w:cs="Times New Roman"/>
          <w:szCs w:val="24"/>
        </w:rPr>
        <w:t>input costs.</w:t>
      </w:r>
    </w:p>
    <w:p w14:paraId="7CBD9275" w14:textId="68EB789C" w:rsidR="0032295B" w:rsidRDefault="003E4B9C" w:rsidP="00DF7F3E">
      <w:pPr>
        <w:spacing w:line="480" w:lineRule="auto"/>
        <w:ind w:firstLine="720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To evaluate any auto </w:t>
      </w:r>
      <w:r w:rsidR="00C75222">
        <w:rPr>
          <w:rFonts w:cs="Times New Roman"/>
          <w:szCs w:val="24"/>
        </w:rPr>
        <w:t xml:space="preserve">corporation, various factors are considered </w:t>
      </w:r>
      <w:r w:rsidR="00A56C0A">
        <w:rPr>
          <w:rFonts w:cs="Times New Roman"/>
          <w:szCs w:val="24"/>
        </w:rPr>
        <w:t xml:space="preserve">including </w:t>
      </w:r>
      <w:r w:rsidR="00C75222">
        <w:rPr>
          <w:rFonts w:cs="Times New Roman"/>
          <w:szCs w:val="24"/>
        </w:rPr>
        <w:t>seasons and cycles as the company’s viability follows pronounced macro-related cycles</w:t>
      </w:r>
      <w:r w:rsidR="00A56C0A">
        <w:rPr>
          <w:rFonts w:cs="Times New Roman"/>
          <w:szCs w:val="24"/>
        </w:rPr>
        <w:t xml:space="preserve"> (</w:t>
      </w:r>
      <w:r w:rsidR="00A56C0A">
        <w:rPr>
          <w:noProof/>
        </w:rPr>
        <w:t xml:space="preserve">Nelson &amp; Ng, </w:t>
      </w:r>
      <w:r w:rsidR="00A56C0A">
        <w:rPr>
          <w:noProof/>
        </w:rPr>
        <w:lastRenderedPageBreak/>
        <w:t>2019)</w:t>
      </w:r>
      <w:r w:rsidR="00C75222">
        <w:rPr>
          <w:rFonts w:cs="Times New Roman"/>
          <w:szCs w:val="24"/>
        </w:rPr>
        <w:t>. Geographic diversity, market share evolution and product mix; makes or model changeovers; pricing based on new and used standards and company administration or management.</w:t>
      </w:r>
    </w:p>
    <w:p w14:paraId="1513D389" w14:textId="754E3870" w:rsidR="00DB0728" w:rsidRDefault="003E4B9C" w:rsidP="00DF7F3E">
      <w:pPr>
        <w:spacing w:line="480" w:lineRule="auto"/>
        <w:ind w:firstLine="720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While the above factors are primary qualitative measures for auto industry analysis. </w:t>
      </w:r>
      <w:r w:rsidR="00071949">
        <w:rPr>
          <w:rFonts w:cs="Times New Roman"/>
          <w:szCs w:val="24"/>
        </w:rPr>
        <w:t>Various quantitative measures could also be applied. These measures prove equally important when evaluating any company.</w:t>
      </w:r>
      <w:r w:rsidR="00A56C0A">
        <w:rPr>
          <w:rFonts w:cs="Times New Roman"/>
          <w:szCs w:val="24"/>
        </w:rPr>
        <w:t xml:space="preserve"> It is</w:t>
      </w:r>
      <w:r w:rsidR="00BC603C">
        <w:rPr>
          <w:rFonts w:cs="Times New Roman"/>
          <w:szCs w:val="24"/>
        </w:rPr>
        <w:t xml:space="preserve"> </w:t>
      </w:r>
      <w:r w:rsidR="00A56C0A">
        <w:rPr>
          <w:rFonts w:cs="Times New Roman"/>
          <w:szCs w:val="24"/>
        </w:rPr>
        <w:t xml:space="preserve">vital to scrutinize </w:t>
      </w:r>
      <w:r w:rsidR="00D20334">
        <w:rPr>
          <w:rFonts w:cs="Times New Roman"/>
          <w:szCs w:val="24"/>
        </w:rPr>
        <w:t>financial statements</w:t>
      </w:r>
      <w:r w:rsidR="000B2AEB">
        <w:rPr>
          <w:rFonts w:cs="Times New Roman"/>
          <w:szCs w:val="24"/>
        </w:rPr>
        <w:t xml:space="preserve"> of a </w:t>
      </w:r>
      <w:r w:rsidR="00463771">
        <w:rPr>
          <w:rFonts w:cs="Times New Roman"/>
          <w:szCs w:val="24"/>
        </w:rPr>
        <w:t xml:space="preserve">firm such as income statement together with </w:t>
      </w:r>
      <w:r w:rsidR="000B2AEB">
        <w:rPr>
          <w:rFonts w:cs="Times New Roman"/>
          <w:szCs w:val="24"/>
        </w:rPr>
        <w:t xml:space="preserve">balance sheet </w:t>
      </w:r>
      <w:r w:rsidR="00463771">
        <w:rPr>
          <w:rFonts w:cs="Times New Roman"/>
          <w:szCs w:val="24"/>
        </w:rPr>
        <w:t xml:space="preserve">as well as </w:t>
      </w:r>
      <w:r w:rsidR="000B2AEB">
        <w:rPr>
          <w:rFonts w:cs="Times New Roman"/>
          <w:szCs w:val="24"/>
        </w:rPr>
        <w:t>c</w:t>
      </w:r>
      <w:r w:rsidR="00D20334">
        <w:rPr>
          <w:rFonts w:cs="Times New Roman"/>
          <w:szCs w:val="24"/>
        </w:rPr>
        <w:t>ash flow related data. Similarly, revenue sustainability and company earnings, as well as accounting items to review, are not to be excepted.</w:t>
      </w:r>
    </w:p>
    <w:p w14:paraId="21671DA1" w14:textId="3F485D96" w:rsidR="004512E9" w:rsidRDefault="004512E9" w:rsidP="00DF7F3E">
      <w:pPr>
        <w:spacing w:line="480" w:lineRule="auto"/>
        <w:ind w:firstLine="720"/>
        <w:jc w:val="left"/>
        <w:rPr>
          <w:rFonts w:cs="Times New Roman"/>
          <w:szCs w:val="24"/>
        </w:rPr>
      </w:pPr>
    </w:p>
    <w:p w14:paraId="563B140A" w14:textId="337CA797" w:rsidR="004512E9" w:rsidRDefault="004512E9" w:rsidP="00DF7F3E">
      <w:pPr>
        <w:spacing w:line="480" w:lineRule="auto"/>
        <w:ind w:firstLine="720"/>
        <w:jc w:val="left"/>
        <w:rPr>
          <w:rFonts w:cs="Times New Roman"/>
          <w:szCs w:val="24"/>
        </w:rPr>
      </w:pPr>
    </w:p>
    <w:p w14:paraId="50360B2B" w14:textId="44575D1E" w:rsidR="004512E9" w:rsidRDefault="004512E9" w:rsidP="00190743">
      <w:pPr>
        <w:spacing w:line="480" w:lineRule="auto"/>
        <w:rPr>
          <w:rFonts w:cs="Times New Roman"/>
          <w:szCs w:val="24"/>
        </w:rPr>
      </w:pPr>
    </w:p>
    <w:p w14:paraId="669C2256" w14:textId="0EDE204D" w:rsidR="004512E9" w:rsidRDefault="004512E9" w:rsidP="00190743">
      <w:pPr>
        <w:spacing w:line="480" w:lineRule="auto"/>
        <w:rPr>
          <w:rFonts w:cs="Times New Roman"/>
          <w:szCs w:val="24"/>
        </w:rPr>
      </w:pPr>
    </w:p>
    <w:p w14:paraId="7A89E264" w14:textId="16BF0DEB" w:rsidR="004512E9" w:rsidRDefault="004512E9" w:rsidP="00190743">
      <w:pPr>
        <w:spacing w:line="480" w:lineRule="auto"/>
        <w:rPr>
          <w:rFonts w:cs="Times New Roman"/>
          <w:szCs w:val="24"/>
        </w:rPr>
      </w:pPr>
    </w:p>
    <w:p w14:paraId="3A859FF4" w14:textId="3356143B" w:rsidR="004512E9" w:rsidRDefault="004512E9" w:rsidP="00190743">
      <w:pPr>
        <w:spacing w:line="480" w:lineRule="auto"/>
        <w:rPr>
          <w:rFonts w:cs="Times New Roman"/>
          <w:szCs w:val="24"/>
        </w:rPr>
      </w:pPr>
    </w:p>
    <w:p w14:paraId="0852E4F1" w14:textId="6F25AC4B" w:rsidR="004512E9" w:rsidRDefault="004512E9" w:rsidP="00190743">
      <w:pPr>
        <w:spacing w:line="480" w:lineRule="auto"/>
        <w:rPr>
          <w:rFonts w:cs="Times New Roman"/>
          <w:szCs w:val="24"/>
        </w:rPr>
      </w:pPr>
    </w:p>
    <w:p w14:paraId="5A4108DE" w14:textId="0BFE0A03" w:rsidR="004512E9" w:rsidRDefault="004512E9" w:rsidP="00190743">
      <w:pPr>
        <w:spacing w:line="480" w:lineRule="auto"/>
        <w:rPr>
          <w:rFonts w:cs="Times New Roman"/>
          <w:szCs w:val="24"/>
        </w:rPr>
      </w:pPr>
    </w:p>
    <w:p w14:paraId="6CE16782" w14:textId="77777777" w:rsidR="00A56C0A" w:rsidRDefault="003E4B9C">
      <w:pPr>
        <w:spacing w:line="259" w:lineRule="auto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573EBD92" w14:textId="55CFE08C" w:rsidR="004512E9" w:rsidRDefault="004D221C" w:rsidP="004512E9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Reference</w:t>
      </w:r>
      <w:bookmarkStart w:id="1" w:name="_GoBack"/>
      <w:bookmarkEnd w:id="1"/>
    </w:p>
    <w:p w14:paraId="67AA2867" w14:textId="77777777" w:rsidR="004512E9" w:rsidRDefault="003E4B9C" w:rsidP="004512E9">
      <w:pPr>
        <w:pStyle w:val="Bibliography"/>
        <w:ind w:left="720" w:hanging="720"/>
        <w:rPr>
          <w:noProof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BIBLIOGRAPHY  \l 1033 </w:instrText>
      </w:r>
      <w:r>
        <w:rPr>
          <w:rFonts w:cs="Times New Roman"/>
          <w:szCs w:val="24"/>
        </w:rPr>
        <w:fldChar w:fldCharType="separate"/>
      </w:r>
      <w:r>
        <w:rPr>
          <w:noProof/>
        </w:rPr>
        <w:t xml:space="preserve">Nelson, G., &amp; Ng, A. (2019). Global Automobile Manufacturers. </w:t>
      </w:r>
      <w:r>
        <w:rPr>
          <w:i/>
          <w:iCs/>
          <w:noProof/>
        </w:rPr>
        <w:t>Industry Surveys</w:t>
      </w:r>
      <w:r>
        <w:rPr>
          <w:noProof/>
        </w:rPr>
        <w:t>, 10,20-24,25-29.</w:t>
      </w:r>
    </w:p>
    <w:p w14:paraId="16C45B4F" w14:textId="510B413E" w:rsidR="004512E9" w:rsidRDefault="003E4B9C" w:rsidP="004512E9">
      <w:pPr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end"/>
      </w:r>
    </w:p>
    <w:p w14:paraId="4F776AC9" w14:textId="77777777" w:rsidR="00CC192F" w:rsidRDefault="00CC192F" w:rsidP="00CC192F">
      <w:pPr>
        <w:spacing w:line="480" w:lineRule="auto"/>
        <w:rPr>
          <w:rFonts w:cs="Times New Roman"/>
          <w:szCs w:val="24"/>
        </w:rPr>
      </w:pPr>
    </w:p>
    <w:p w14:paraId="72ADA4F6" w14:textId="77777777" w:rsidR="00127AAF" w:rsidRPr="009B239F" w:rsidRDefault="00127AAF" w:rsidP="00127AAF">
      <w:pPr>
        <w:spacing w:line="480" w:lineRule="auto"/>
        <w:jc w:val="center"/>
        <w:rPr>
          <w:rFonts w:cs="Times New Roman"/>
          <w:szCs w:val="24"/>
        </w:rPr>
      </w:pPr>
    </w:p>
    <w:p w14:paraId="071F2CA5" w14:textId="77777777" w:rsidR="00127AAF" w:rsidRDefault="00127AAF" w:rsidP="00127AAF">
      <w:pPr>
        <w:spacing w:line="480" w:lineRule="auto"/>
      </w:pPr>
    </w:p>
    <w:p w14:paraId="52005CAE" w14:textId="77777777" w:rsidR="00127AAF" w:rsidRDefault="00127AAF" w:rsidP="00127AAF">
      <w:pPr>
        <w:spacing w:line="480" w:lineRule="auto"/>
      </w:pPr>
    </w:p>
    <w:p w14:paraId="72F05587" w14:textId="77777777" w:rsidR="00127AAF" w:rsidRDefault="00127AAF" w:rsidP="00127AAF">
      <w:pPr>
        <w:spacing w:line="480" w:lineRule="auto"/>
      </w:pPr>
    </w:p>
    <w:p w14:paraId="090DFF7A" w14:textId="77777777" w:rsidR="00127AAF" w:rsidRDefault="00127AAF" w:rsidP="00127AAF">
      <w:pPr>
        <w:spacing w:line="480" w:lineRule="auto"/>
      </w:pPr>
    </w:p>
    <w:p w14:paraId="790EA04B" w14:textId="77777777" w:rsidR="00127AAF" w:rsidRDefault="00127AAF" w:rsidP="00127AAF">
      <w:pPr>
        <w:spacing w:line="480" w:lineRule="auto"/>
      </w:pPr>
    </w:p>
    <w:p w14:paraId="41284732" w14:textId="77777777" w:rsidR="00127AAF" w:rsidRDefault="00127AAF" w:rsidP="00127AAF">
      <w:pPr>
        <w:spacing w:line="480" w:lineRule="auto"/>
      </w:pPr>
    </w:p>
    <w:p w14:paraId="41401D02" w14:textId="77777777" w:rsidR="00127AAF" w:rsidRDefault="00127AAF" w:rsidP="00127AAF">
      <w:pPr>
        <w:spacing w:line="480" w:lineRule="auto"/>
      </w:pPr>
    </w:p>
    <w:bookmarkEnd w:id="0"/>
    <w:p w14:paraId="53A5B961" w14:textId="77777777" w:rsidR="00127AAF" w:rsidRDefault="00127AAF" w:rsidP="00127AAF">
      <w:pPr>
        <w:spacing w:line="480" w:lineRule="auto"/>
      </w:pPr>
    </w:p>
    <w:sectPr w:rsidR="00127AAF" w:rsidSect="00575E0A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F6C8BC" w14:textId="77777777" w:rsidR="003E4B9C" w:rsidRDefault="003E4B9C">
      <w:pPr>
        <w:spacing w:after="0" w:line="240" w:lineRule="auto"/>
      </w:pPr>
      <w:r>
        <w:separator/>
      </w:r>
    </w:p>
  </w:endnote>
  <w:endnote w:type="continuationSeparator" w:id="0">
    <w:p w14:paraId="66BA67A9" w14:textId="77777777" w:rsidR="003E4B9C" w:rsidRDefault="003E4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248BF7" w14:textId="77777777" w:rsidR="003E4B9C" w:rsidRDefault="003E4B9C">
      <w:pPr>
        <w:spacing w:after="0" w:line="240" w:lineRule="auto"/>
      </w:pPr>
      <w:r>
        <w:separator/>
      </w:r>
    </w:p>
  </w:footnote>
  <w:footnote w:type="continuationSeparator" w:id="0">
    <w:p w14:paraId="4996C293" w14:textId="77777777" w:rsidR="003E4B9C" w:rsidRDefault="003E4B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775068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39E47DC" w14:textId="0A48BA2F" w:rsidR="00DF7F3E" w:rsidRDefault="003E4B9C">
        <w:pPr>
          <w:pStyle w:val="Header"/>
          <w:jc w:val="right"/>
        </w:pPr>
        <w:r w:rsidRPr="00DF7F3E">
          <w:t>AUTO INDUSTRY</w:t>
        </w:r>
        <w:r>
          <w:t xml:space="preserve">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221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7371F1F5" w14:textId="72A1C8B9" w:rsidR="00575E0A" w:rsidRDefault="00575E0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040457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3294906" w14:textId="34597638" w:rsidR="00DF7F3E" w:rsidRDefault="003E4B9C">
        <w:pPr>
          <w:pStyle w:val="Header"/>
          <w:jc w:val="right"/>
        </w:pPr>
        <w:r>
          <w:t>Running head:</w:t>
        </w:r>
        <w:r w:rsidRPr="00DF7F3E">
          <w:t xml:space="preserve"> AUTO INDUSTRY</w:t>
        </w:r>
        <w:r>
          <w:t xml:space="preserve">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0B0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E080A23" w14:textId="4CF7D62F" w:rsidR="00575E0A" w:rsidRDefault="00575E0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AAF"/>
    <w:rsid w:val="00006713"/>
    <w:rsid w:val="00013CE7"/>
    <w:rsid w:val="00033C41"/>
    <w:rsid w:val="00061E91"/>
    <w:rsid w:val="00071949"/>
    <w:rsid w:val="00074193"/>
    <w:rsid w:val="000B2AEB"/>
    <w:rsid w:val="000D6FC4"/>
    <w:rsid w:val="00127AAF"/>
    <w:rsid w:val="00190743"/>
    <w:rsid w:val="00194470"/>
    <w:rsid w:val="001B43C2"/>
    <w:rsid w:val="001C0B0A"/>
    <w:rsid w:val="001F3151"/>
    <w:rsid w:val="00216DFF"/>
    <w:rsid w:val="002214F3"/>
    <w:rsid w:val="00257AB9"/>
    <w:rsid w:val="00265D20"/>
    <w:rsid w:val="002946CF"/>
    <w:rsid w:val="003134E0"/>
    <w:rsid w:val="00313918"/>
    <w:rsid w:val="0032295B"/>
    <w:rsid w:val="0034476E"/>
    <w:rsid w:val="003C0CB1"/>
    <w:rsid w:val="003D3932"/>
    <w:rsid w:val="003E4B9C"/>
    <w:rsid w:val="00404AEC"/>
    <w:rsid w:val="0042486C"/>
    <w:rsid w:val="004512E9"/>
    <w:rsid w:val="00463771"/>
    <w:rsid w:val="00483EFD"/>
    <w:rsid w:val="004D221C"/>
    <w:rsid w:val="004F0954"/>
    <w:rsid w:val="004F5412"/>
    <w:rsid w:val="00524D61"/>
    <w:rsid w:val="00537AE2"/>
    <w:rsid w:val="00553BD2"/>
    <w:rsid w:val="00561BD9"/>
    <w:rsid w:val="00573DC3"/>
    <w:rsid w:val="00575E0A"/>
    <w:rsid w:val="005A42B6"/>
    <w:rsid w:val="005D5319"/>
    <w:rsid w:val="00600DEC"/>
    <w:rsid w:val="00613C9D"/>
    <w:rsid w:val="0066544A"/>
    <w:rsid w:val="006A2B1B"/>
    <w:rsid w:val="006E6D11"/>
    <w:rsid w:val="006F13E9"/>
    <w:rsid w:val="00711B98"/>
    <w:rsid w:val="007126F5"/>
    <w:rsid w:val="0076414B"/>
    <w:rsid w:val="0079003E"/>
    <w:rsid w:val="00815BDB"/>
    <w:rsid w:val="008B6710"/>
    <w:rsid w:val="008F1645"/>
    <w:rsid w:val="0092124A"/>
    <w:rsid w:val="00945DBC"/>
    <w:rsid w:val="009631AA"/>
    <w:rsid w:val="0097423B"/>
    <w:rsid w:val="009A317F"/>
    <w:rsid w:val="009B239F"/>
    <w:rsid w:val="009E5B0A"/>
    <w:rsid w:val="00A50867"/>
    <w:rsid w:val="00A56C0A"/>
    <w:rsid w:val="00AB7B45"/>
    <w:rsid w:val="00B33E59"/>
    <w:rsid w:val="00B40D9F"/>
    <w:rsid w:val="00BC603C"/>
    <w:rsid w:val="00BE035F"/>
    <w:rsid w:val="00C17D79"/>
    <w:rsid w:val="00C75222"/>
    <w:rsid w:val="00CC192F"/>
    <w:rsid w:val="00CC372B"/>
    <w:rsid w:val="00D20334"/>
    <w:rsid w:val="00D446A2"/>
    <w:rsid w:val="00DB0728"/>
    <w:rsid w:val="00DF7F3E"/>
    <w:rsid w:val="00E02531"/>
    <w:rsid w:val="00E31D36"/>
    <w:rsid w:val="00E55161"/>
    <w:rsid w:val="00E55E12"/>
    <w:rsid w:val="00E73E61"/>
    <w:rsid w:val="00EC2BFD"/>
    <w:rsid w:val="00F13457"/>
    <w:rsid w:val="00F168A3"/>
    <w:rsid w:val="00F17D35"/>
    <w:rsid w:val="00F32332"/>
    <w:rsid w:val="00F5214E"/>
    <w:rsid w:val="00F72C85"/>
    <w:rsid w:val="00F73093"/>
    <w:rsid w:val="00FA4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AAF"/>
    <w:pPr>
      <w:spacing w:line="36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7A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7AAF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127A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7AAF"/>
    <w:rPr>
      <w:rFonts w:ascii="Times New Roman" w:hAnsi="Times New Roman"/>
      <w:sz w:val="24"/>
    </w:rPr>
  </w:style>
  <w:style w:type="paragraph" w:styleId="Bibliography">
    <w:name w:val="Bibliography"/>
    <w:basedOn w:val="Normal"/>
    <w:next w:val="Normal"/>
    <w:uiPriority w:val="37"/>
    <w:unhideWhenUsed/>
    <w:rsid w:val="004512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AAF"/>
    <w:pPr>
      <w:spacing w:line="36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7A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7AAF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127A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7AAF"/>
    <w:rPr>
      <w:rFonts w:ascii="Times New Roman" w:hAnsi="Times New Roman"/>
      <w:sz w:val="24"/>
    </w:rPr>
  </w:style>
  <w:style w:type="paragraph" w:styleId="Bibliography">
    <w:name w:val="Bibliography"/>
    <w:basedOn w:val="Normal"/>
    <w:next w:val="Normal"/>
    <w:uiPriority w:val="37"/>
    <w:unhideWhenUsed/>
    <w:rsid w:val="004512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Gar19</b:Tag>
    <b:SourceType>JournalArticle</b:SourceType>
    <b:Guid>{199E483B-C02F-4FF7-928F-28EE1A37FC67}</b:Guid>
    <b:Title>Global Automobile Manufacturers</b:Title>
    <b:Year>2019</b:Year>
    <b:Author>
      <b:Author>
        <b:NameList>
          <b:Person>
            <b:Last>Nelson</b:Last>
            <b:First>Garrett</b:First>
          </b:Person>
          <b:Person>
            <b:Last>Ng</b:Last>
            <b:First>Adrian</b:First>
          </b:Person>
        </b:NameList>
      </b:Author>
    </b:Author>
    <b:JournalName>Industry Surveys</b:JournalName>
    <b:Pages>10,20-24,25-29</b:Pages>
    <b:RefOrder>1</b:RefOrder>
  </b:Source>
</b:Sources>
</file>

<file path=customXml/itemProps1.xml><?xml version="1.0" encoding="utf-8"?>
<ds:datastoreItem xmlns:ds="http://schemas.openxmlformats.org/officeDocument/2006/customXml" ds:itemID="{B57B8D38-9211-4DBD-9469-6DC7781BA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5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User</cp:lastModifiedBy>
  <cp:revision>72</cp:revision>
  <dcterms:created xsi:type="dcterms:W3CDTF">2020-03-08T17:32:00Z</dcterms:created>
  <dcterms:modified xsi:type="dcterms:W3CDTF">2020-03-09T02:51:00Z</dcterms:modified>
</cp:coreProperties>
</file>